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康坪乡人民政府2022年第二批财政衔接资金公益性岗位项目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项目支出自评报告</w:t>
      </w:r>
    </w:p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szCs w:val="32"/>
        </w:rPr>
        <w:t>（一）县财政下达项目绩效目标情况。奉节县财政局《关于下达</w:t>
      </w:r>
      <w:r>
        <w:rPr>
          <w:rFonts w:hint="eastAsia"/>
          <w:szCs w:val="32"/>
        </w:rPr>
        <w:t>2022年第二批</w:t>
      </w:r>
      <w:bookmarkStart w:id="0" w:name="_GoBack"/>
      <w:bookmarkEnd w:id="0"/>
      <w:r>
        <w:rPr>
          <w:rFonts w:hint="eastAsia"/>
          <w:szCs w:val="32"/>
        </w:rPr>
        <w:t>衔接资金公益性岗位</w:t>
      </w:r>
      <w:r>
        <w:rPr>
          <w:szCs w:val="32"/>
        </w:rPr>
        <w:t>的通知》（奉节财农</w:t>
      </w:r>
      <w:r>
        <w:rPr>
          <w:rFonts w:eastAsia="仿宋_GB2312"/>
          <w:szCs w:val="32"/>
        </w:rPr>
        <w:t>〔202</w:t>
      </w:r>
      <w:r>
        <w:rPr>
          <w:rFonts w:hint="eastAsia" w:eastAsia="仿宋_GB2312"/>
          <w:szCs w:val="32"/>
        </w:rPr>
        <w:t>2</w:t>
      </w:r>
      <w:r>
        <w:rPr>
          <w:rFonts w:eastAsia="仿宋_GB2312"/>
          <w:szCs w:val="32"/>
        </w:rPr>
        <w:t>〕</w:t>
      </w:r>
      <w:r>
        <w:rPr>
          <w:rFonts w:hint="eastAsia" w:eastAsia="仿宋_GB2312"/>
          <w:szCs w:val="32"/>
        </w:rPr>
        <w:t>94</w:t>
      </w:r>
      <w:r>
        <w:rPr>
          <w:rFonts w:eastAsia="仿宋_GB2312"/>
          <w:szCs w:val="32"/>
        </w:rPr>
        <w:t>号</w:t>
      </w:r>
      <w:r>
        <w:rPr>
          <w:szCs w:val="32"/>
        </w:rPr>
        <w:t>），在下达资金预算时同步下达了绩效目标。</w:t>
      </w:r>
    </w:p>
    <w:p>
      <w:pPr>
        <w:spacing w:line="600" w:lineRule="exact"/>
        <w:ind w:firstLine="800" w:firstLineChars="25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项目资金全部到位；项目资金</w:t>
      </w:r>
      <w:r>
        <w:rPr>
          <w:rFonts w:hint="eastAsia"/>
          <w:szCs w:val="32"/>
        </w:rPr>
        <w:t>合计：</w:t>
      </w:r>
      <w:r>
        <w:rPr>
          <w:szCs w:val="32"/>
        </w:rPr>
        <w:t>42000</w:t>
      </w:r>
      <w:r>
        <w:rPr>
          <w:rFonts w:hint="eastAsia"/>
          <w:szCs w:val="32"/>
        </w:rPr>
        <w:t>元</w:t>
      </w:r>
      <w:r>
        <w:rPr>
          <w:szCs w:val="32"/>
        </w:rPr>
        <w:t>全部执行；项目资金作为衔接资金公益性岗位的补贴按时发放，</w:t>
      </w:r>
      <w:r>
        <w:rPr>
          <w:rFonts w:hint="eastAsia"/>
          <w:szCs w:val="32"/>
        </w:rPr>
        <w:t>用财政衔接资金在全乡开发公益性岗位10个，安置已脱贫人口和未消除风险监测对象人员就业，务工增收840元/月/人。</w:t>
      </w:r>
      <w:r>
        <w:rPr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（二）总体绩效目标完成情况</w:t>
      </w:r>
      <w:r>
        <w:rPr>
          <w:rFonts w:hint="eastAsia"/>
          <w:bCs/>
          <w:szCs w:val="32"/>
          <w:lang w:val="en-US" w:eastAsia="zh-CN"/>
        </w:rPr>
        <w:t>良好</w:t>
      </w:r>
      <w:r>
        <w:rPr>
          <w:bCs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（1）数量指标</w:t>
      </w:r>
      <w:r>
        <w:rPr>
          <w:rFonts w:hint="eastAsia"/>
          <w:szCs w:val="32"/>
        </w:rPr>
        <w:t>: 开发10个公益性岗位。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（2）质量指标</w:t>
      </w:r>
      <w:r>
        <w:rPr>
          <w:rFonts w:hint="eastAsia"/>
          <w:szCs w:val="32"/>
        </w:rPr>
        <w:t>:</w:t>
      </w:r>
      <w:r>
        <w:rPr>
          <w:szCs w:val="32"/>
        </w:rPr>
        <w:t xml:space="preserve"> 岗位开发合格率达到</w:t>
      </w:r>
      <w:r>
        <w:rPr>
          <w:rFonts w:hint="eastAsia"/>
          <w:szCs w:val="32"/>
        </w:rPr>
        <w:t>100%。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（3）时效指标</w:t>
      </w:r>
      <w:r>
        <w:rPr>
          <w:rFonts w:hint="eastAsia"/>
          <w:szCs w:val="32"/>
        </w:rPr>
        <w:t>:</w:t>
      </w:r>
      <w:r>
        <w:rPr>
          <w:szCs w:val="32"/>
        </w:rPr>
        <w:t xml:space="preserve"> 公益性岗位补贴按时按量发放效率达</w:t>
      </w:r>
      <w:r>
        <w:rPr>
          <w:rFonts w:hint="eastAsia"/>
          <w:szCs w:val="32"/>
        </w:rPr>
        <w:t>95%</w:t>
      </w:r>
      <w:r>
        <w:rPr>
          <w:szCs w:val="32"/>
        </w:rPr>
        <w:t>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（1）经济效益</w:t>
      </w:r>
      <w:r>
        <w:rPr>
          <w:rFonts w:hint="eastAsia"/>
          <w:szCs w:val="32"/>
        </w:rPr>
        <w:t>:</w:t>
      </w:r>
      <w:r>
        <w:rPr>
          <w:color w:val="000000"/>
          <w:kern w:val="0"/>
          <w:sz w:val="18"/>
          <w:szCs w:val="18"/>
        </w:rPr>
        <w:t xml:space="preserve"> </w:t>
      </w:r>
      <w:r>
        <w:rPr>
          <w:rFonts w:hint="eastAsia"/>
          <w:color w:val="000000"/>
          <w:kern w:val="0"/>
          <w:sz w:val="18"/>
          <w:szCs w:val="18"/>
        </w:rPr>
        <w:t xml:space="preserve">  </w:t>
      </w:r>
      <w:r>
        <w:rPr>
          <w:rFonts w:hint="eastAsia"/>
          <w:szCs w:val="32"/>
        </w:rPr>
        <w:t>创收达</w:t>
      </w:r>
      <w:r>
        <w:rPr>
          <w:szCs w:val="32"/>
        </w:rPr>
        <w:t>4200</w:t>
      </w:r>
      <w:r>
        <w:rPr>
          <w:rFonts w:hint="eastAsia"/>
          <w:szCs w:val="32"/>
        </w:rPr>
        <w:t>/人。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（2）社会效益：</w:t>
      </w:r>
      <w:r>
        <w:rPr>
          <w:rFonts w:hint="eastAsia"/>
          <w:szCs w:val="32"/>
        </w:rPr>
        <w:t>解决了困难人群就业10人。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（3）生态效益：</w:t>
      </w:r>
      <w:r>
        <w:rPr>
          <w:rFonts w:hint="eastAsia"/>
          <w:szCs w:val="32"/>
        </w:rPr>
        <w:t>无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3.满意度指标完成情况分析：走访</w:t>
      </w:r>
      <w:r>
        <w:rPr>
          <w:rFonts w:hint="eastAsia"/>
          <w:szCs w:val="32"/>
        </w:rPr>
        <w:t>受益户满意度达9</w:t>
      </w:r>
      <w:r>
        <w:rPr>
          <w:rFonts w:hint="eastAsia"/>
          <w:szCs w:val="32"/>
          <w:lang w:val="en-US" w:eastAsia="zh-CN"/>
        </w:rPr>
        <w:t>0</w:t>
      </w:r>
      <w:r>
        <w:rPr>
          <w:rFonts w:hint="eastAsia"/>
          <w:szCs w:val="32"/>
        </w:rPr>
        <w:t>%，绝大多数满意。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</w:rPr>
        <w:t>98</w:t>
      </w:r>
      <w:r>
        <w:rPr>
          <w:rFonts w:eastAsia="仿宋_GB2312"/>
          <w:color w:val="000000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无绩效偏离。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无其他需要说明的问题</w:t>
      </w:r>
    </w:p>
    <w:p>
      <w:pPr>
        <w:spacing w:line="600" w:lineRule="exact"/>
        <w:rPr>
          <w:szCs w:val="32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奉节县康坪乡人民政府</w:t>
      </w:r>
    </w:p>
    <w:p>
      <w:pPr>
        <w:pStyle w:val="2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23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spacing w:line="600" w:lineRule="exact"/>
        <w:rPr>
          <w:szCs w:val="32"/>
        </w:rPr>
      </w:pPr>
    </w:p>
    <w:p>
      <w:pPr>
        <w:spacing w:line="600" w:lineRule="exact"/>
        <w:rPr>
          <w:szCs w:val="32"/>
        </w:rPr>
      </w:pPr>
    </w:p>
    <w:p>
      <w:pPr>
        <w:pStyle w:val="2"/>
        <w:rPr>
          <w:rFonts w:ascii="Times New Roman"/>
        </w:rPr>
      </w:pPr>
    </w:p>
    <w:p/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BmOTczODk4ZmVlYjVlMmI2ZDI0MGQyMjc2ZTViOTIifQ=="/>
  </w:docVars>
  <w:rsids>
    <w:rsidRoot w:val="005C24C4"/>
    <w:rsid w:val="0006262E"/>
    <w:rsid w:val="00175F9A"/>
    <w:rsid w:val="002346F1"/>
    <w:rsid w:val="00286CDF"/>
    <w:rsid w:val="002C3DAB"/>
    <w:rsid w:val="005C24C4"/>
    <w:rsid w:val="00614C9A"/>
    <w:rsid w:val="006F0F9B"/>
    <w:rsid w:val="008B3591"/>
    <w:rsid w:val="00941B82"/>
    <w:rsid w:val="00A62407"/>
    <w:rsid w:val="00AD304E"/>
    <w:rsid w:val="00B6044C"/>
    <w:rsid w:val="00CB43AB"/>
    <w:rsid w:val="00D50707"/>
    <w:rsid w:val="00E836B3"/>
    <w:rsid w:val="00F40846"/>
    <w:rsid w:val="00FA4CCB"/>
    <w:rsid w:val="00FB4AC4"/>
    <w:rsid w:val="059D2EBF"/>
    <w:rsid w:val="1C6B6A29"/>
    <w:rsid w:val="42B72C4F"/>
    <w:rsid w:val="48D840E9"/>
    <w:rsid w:val="4A0B4BD9"/>
    <w:rsid w:val="4CFF4CB4"/>
    <w:rsid w:val="56D95465"/>
    <w:rsid w:val="5F066AD1"/>
    <w:rsid w:val="5F2B0CC9"/>
    <w:rsid w:val="5FDA449D"/>
    <w:rsid w:val="60787F3E"/>
    <w:rsid w:val="60B60A66"/>
    <w:rsid w:val="63E20B92"/>
    <w:rsid w:val="66AF3DBA"/>
    <w:rsid w:val="7959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eastAsia="方正仿宋_GBK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558</Words>
  <Characters>596</Characters>
  <Lines>11</Lines>
  <Paragraphs>3</Paragraphs>
  <TotalTime>1</TotalTime>
  <ScaleCrop>false</ScaleCrop>
  <LinksUpToDate>false</LinksUpToDate>
  <CharactersWithSpaces>650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2023-03-23T02:08:00Z</dcterms:created>
  <dc:creator>Administrator</dc:creator>
  <cp:lastModifiedBy>Annan</cp:lastModifiedBy>
  <dcterms:modified xsi:type="dcterms:W3CDTF">2023-03-30T13:53:36Z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